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8B" w:rsidRPr="00C1518A" w:rsidRDefault="003E0D1D" w:rsidP="003E0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518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-339725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D1D" w:rsidRPr="00C1518A" w:rsidRDefault="003E0D1D" w:rsidP="003E0D1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0D1D" w:rsidRPr="00C1518A" w:rsidRDefault="003E0D1D" w:rsidP="003E0D1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738B" w:rsidRPr="00C1518A" w:rsidRDefault="00E3738B" w:rsidP="003E0D1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518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738B" w:rsidRPr="00C1518A" w:rsidRDefault="00E3738B" w:rsidP="003E0D1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518A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3738B" w:rsidRPr="00C1518A" w:rsidRDefault="00E3738B" w:rsidP="003E0D1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518A">
        <w:rPr>
          <w:rFonts w:ascii="Times New Roman" w:hAnsi="Times New Roman" w:cs="Times New Roman"/>
          <w:sz w:val="28"/>
          <w:szCs w:val="28"/>
        </w:rPr>
        <w:t>Ха</w:t>
      </w:r>
      <w:r w:rsidR="003E0D1D" w:rsidRPr="00C1518A">
        <w:rPr>
          <w:rFonts w:ascii="Times New Roman" w:hAnsi="Times New Roman" w:cs="Times New Roman"/>
          <w:sz w:val="28"/>
          <w:szCs w:val="28"/>
        </w:rPr>
        <w:t xml:space="preserve">нты-Мансийский автономный округ – </w:t>
      </w:r>
      <w:r w:rsidRPr="00C1518A">
        <w:rPr>
          <w:rFonts w:ascii="Times New Roman" w:hAnsi="Times New Roman" w:cs="Times New Roman"/>
          <w:sz w:val="28"/>
          <w:szCs w:val="28"/>
        </w:rPr>
        <w:t>Югра</w:t>
      </w:r>
    </w:p>
    <w:p w:rsidR="00970A81" w:rsidRPr="00C1518A" w:rsidRDefault="00970A81" w:rsidP="003E0D1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738B" w:rsidRPr="00C1518A" w:rsidRDefault="00E3738B" w:rsidP="003E0D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518A">
        <w:rPr>
          <w:rFonts w:ascii="Times New Roman" w:hAnsi="Times New Roman" w:cs="Times New Roman"/>
          <w:b/>
          <w:sz w:val="28"/>
          <w:szCs w:val="28"/>
        </w:rPr>
        <w:t>АДМИНИСТРАЦИЯ ХАНТЫ</w:t>
      </w:r>
      <w:r w:rsidR="00507A59" w:rsidRPr="00C1518A">
        <w:rPr>
          <w:rFonts w:ascii="Times New Roman" w:hAnsi="Times New Roman" w:cs="Times New Roman"/>
          <w:b/>
          <w:sz w:val="28"/>
          <w:szCs w:val="28"/>
        </w:rPr>
        <w:t>-</w:t>
      </w:r>
      <w:r w:rsidRPr="00C1518A">
        <w:rPr>
          <w:rFonts w:ascii="Times New Roman" w:hAnsi="Times New Roman" w:cs="Times New Roman"/>
          <w:b/>
          <w:sz w:val="28"/>
          <w:szCs w:val="28"/>
        </w:rPr>
        <w:t>МАНСИЙСКОГО РАЙОНА</w:t>
      </w:r>
    </w:p>
    <w:p w:rsidR="003E0D1D" w:rsidRPr="00C1518A" w:rsidRDefault="003E0D1D" w:rsidP="003E0D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738B" w:rsidRPr="00C1518A" w:rsidRDefault="00E3738B" w:rsidP="003E0D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518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3738B" w:rsidRPr="00C1518A" w:rsidRDefault="00E3738B" w:rsidP="00BF3A5A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4EE0" w:rsidRPr="00C1518A" w:rsidRDefault="00E74EE0" w:rsidP="00E74EE0">
      <w:pPr>
        <w:pStyle w:val="a3"/>
        <w:jc w:val="center"/>
        <w:rPr>
          <w:b/>
          <w:sz w:val="28"/>
          <w:szCs w:val="28"/>
        </w:rPr>
      </w:pPr>
    </w:p>
    <w:p w:rsidR="00E74EE0" w:rsidRPr="00C1518A" w:rsidRDefault="00E74EE0" w:rsidP="00E74EE0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 w:rsidRPr="00C1518A"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Pr="00C1518A">
        <w:rPr>
          <w:rFonts w:ascii="Times New Roman" w:hAnsi="Times New Roman" w:cs="Times New Roman"/>
          <w:color w:val="D9D9D9"/>
        </w:rPr>
        <w:t>[Дата документа]</w:t>
      </w:r>
      <w:bookmarkEnd w:id="0"/>
      <w:r w:rsidRPr="00C1518A"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Start w:id="1" w:name="Regnum"/>
      <w:r w:rsidRPr="00C1518A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74EE0" w:rsidRPr="00C1518A" w:rsidRDefault="00E74EE0" w:rsidP="00E74EE0">
      <w:pPr>
        <w:tabs>
          <w:tab w:val="left" w:pos="6804"/>
        </w:tabs>
      </w:pPr>
      <w:r w:rsidRPr="00C1518A">
        <w:rPr>
          <w:rFonts w:ascii="Times New Roman" w:hAnsi="Times New Roman" w:cs="Times New Roman"/>
          <w:i/>
        </w:rPr>
        <w:t>г. Ханты-Мансийск</w:t>
      </w:r>
    </w:p>
    <w:p w:rsidR="00E3738B" w:rsidRPr="00C1518A" w:rsidRDefault="00E3738B" w:rsidP="003E0D1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E0D1D" w:rsidRPr="00C1518A" w:rsidRDefault="003E0D1D" w:rsidP="003E0D1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61B2A" w:rsidRPr="00C1518A" w:rsidRDefault="00E3738B" w:rsidP="00E56100">
      <w:pPr>
        <w:pStyle w:val="Style2"/>
        <w:widowControl/>
        <w:tabs>
          <w:tab w:val="left" w:pos="4510"/>
          <w:tab w:val="left" w:pos="4950"/>
        </w:tabs>
        <w:ind w:right="4561"/>
        <w:rPr>
          <w:rStyle w:val="FontStyle11"/>
          <w:b w:val="0"/>
          <w:sz w:val="28"/>
          <w:szCs w:val="28"/>
        </w:rPr>
      </w:pPr>
      <w:r w:rsidRPr="00C1518A">
        <w:rPr>
          <w:rStyle w:val="FontStyle11"/>
          <w:b w:val="0"/>
          <w:sz w:val="28"/>
          <w:szCs w:val="28"/>
        </w:rPr>
        <w:t xml:space="preserve">Об утверждении </w:t>
      </w:r>
      <w:r w:rsidR="000B56FC" w:rsidRPr="00C1518A">
        <w:rPr>
          <w:rStyle w:val="FontStyle11"/>
          <w:b w:val="0"/>
          <w:sz w:val="28"/>
          <w:szCs w:val="28"/>
        </w:rPr>
        <w:t>Порядка</w:t>
      </w:r>
      <w:r w:rsidR="003572A2" w:rsidRPr="00C1518A">
        <w:rPr>
          <w:rStyle w:val="FontStyle11"/>
          <w:b w:val="0"/>
          <w:sz w:val="28"/>
          <w:szCs w:val="28"/>
        </w:rPr>
        <w:t xml:space="preserve"> </w:t>
      </w:r>
      <w:r w:rsidRPr="00C1518A">
        <w:rPr>
          <w:rStyle w:val="FontStyle11"/>
          <w:b w:val="0"/>
          <w:sz w:val="28"/>
          <w:szCs w:val="28"/>
        </w:rPr>
        <w:t xml:space="preserve">организации </w:t>
      </w:r>
      <w:r w:rsidR="000B56FC" w:rsidRPr="00C1518A">
        <w:rPr>
          <w:rStyle w:val="FontStyle11"/>
          <w:b w:val="0"/>
          <w:sz w:val="28"/>
          <w:szCs w:val="28"/>
        </w:rPr>
        <w:t>семейных дошкольных групп</w:t>
      </w:r>
      <w:r w:rsidR="00FB2DC9" w:rsidRPr="00C1518A">
        <w:rPr>
          <w:rStyle w:val="FontStyle11"/>
          <w:b w:val="0"/>
          <w:sz w:val="28"/>
          <w:szCs w:val="28"/>
        </w:rPr>
        <w:t xml:space="preserve"> при </w:t>
      </w:r>
      <w:r w:rsidR="00D258B7" w:rsidRPr="00C1518A">
        <w:rPr>
          <w:rStyle w:val="FontStyle11"/>
          <w:b w:val="0"/>
          <w:sz w:val="28"/>
          <w:szCs w:val="28"/>
        </w:rPr>
        <w:t>муниципальных</w:t>
      </w:r>
      <w:r w:rsidR="00AD4E8D" w:rsidRPr="00C1518A">
        <w:rPr>
          <w:rStyle w:val="FontStyle11"/>
          <w:b w:val="0"/>
          <w:sz w:val="28"/>
          <w:szCs w:val="28"/>
        </w:rPr>
        <w:t xml:space="preserve"> образовательных</w:t>
      </w:r>
      <w:r w:rsidR="003572A2" w:rsidRPr="00C1518A">
        <w:rPr>
          <w:rStyle w:val="FontStyle11"/>
          <w:b w:val="0"/>
          <w:sz w:val="28"/>
          <w:szCs w:val="28"/>
        </w:rPr>
        <w:t xml:space="preserve"> </w:t>
      </w:r>
      <w:r w:rsidR="00AD4E8D" w:rsidRPr="00C1518A">
        <w:rPr>
          <w:rStyle w:val="FontStyle11"/>
          <w:b w:val="0"/>
          <w:sz w:val="28"/>
          <w:szCs w:val="28"/>
        </w:rPr>
        <w:t>организациях Ханты-Мансийского района, реализующих</w:t>
      </w:r>
      <w:r w:rsidR="00961B2A" w:rsidRPr="00C1518A">
        <w:rPr>
          <w:rStyle w:val="FontStyle11"/>
          <w:b w:val="0"/>
          <w:sz w:val="28"/>
          <w:szCs w:val="28"/>
        </w:rPr>
        <w:t xml:space="preserve"> основную образовательную программу </w:t>
      </w:r>
    </w:p>
    <w:p w:rsidR="00E3738B" w:rsidRPr="00C1518A" w:rsidRDefault="00961B2A" w:rsidP="00E56100">
      <w:pPr>
        <w:pStyle w:val="Style2"/>
        <w:widowControl/>
        <w:tabs>
          <w:tab w:val="left" w:pos="4395"/>
        </w:tabs>
        <w:ind w:right="4561"/>
        <w:rPr>
          <w:bCs/>
          <w:sz w:val="28"/>
          <w:szCs w:val="28"/>
        </w:rPr>
      </w:pPr>
      <w:r w:rsidRPr="00C1518A">
        <w:rPr>
          <w:rStyle w:val="FontStyle11"/>
          <w:b w:val="0"/>
          <w:sz w:val="28"/>
          <w:szCs w:val="28"/>
        </w:rPr>
        <w:t xml:space="preserve">дошкольного образования </w:t>
      </w:r>
    </w:p>
    <w:p w:rsidR="00C55FC3" w:rsidRPr="00C1518A" w:rsidRDefault="00C55FC3" w:rsidP="003E0D1D">
      <w:pPr>
        <w:spacing w:after="0" w:line="240" w:lineRule="auto"/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</w:p>
    <w:p w:rsidR="003E0D1D" w:rsidRPr="00C1518A" w:rsidRDefault="003E0D1D" w:rsidP="003E0D1D">
      <w:pPr>
        <w:spacing w:after="0" w:line="240" w:lineRule="auto"/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</w:p>
    <w:p w:rsidR="00C55FC3" w:rsidRPr="00C1518A" w:rsidRDefault="00C55FC3" w:rsidP="003572A2">
      <w:pPr>
        <w:tabs>
          <w:tab w:val="left" w:pos="66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r w:rsidRPr="00C151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3E0D1D" w:rsidRPr="00C1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29.12.2012 № 273-ФЗ                 «</w:t>
      </w:r>
      <w:r w:rsidRPr="00C1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 w:rsidR="003E0D1D" w:rsidRPr="00C1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1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tooltip="Приказ Минпросвещения России от 31.07.2020 N 373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" w:history="1">
        <w:r w:rsidR="003572A2" w:rsidRPr="00C151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="003572A2" w:rsidRPr="00C1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970A81" w:rsidRPr="00C1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AD4E8D" w:rsidRPr="00C1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новых форм организации дошкольного образования с реализацией на практике  индивидуального подхода в воспитании ребенка, обеспечения доступности дошкольного образования</w:t>
      </w:r>
      <w:r w:rsidR="00970A81" w:rsidRPr="00C1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Ханты-Мансийского района</w:t>
      </w:r>
      <w:r w:rsidR="00AD4E8D" w:rsidRPr="00C1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0D1D" w:rsidRPr="00C1518A" w:rsidRDefault="003E0D1D" w:rsidP="00507A59">
      <w:pPr>
        <w:tabs>
          <w:tab w:val="left" w:pos="66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B2A" w:rsidRPr="00C1518A" w:rsidRDefault="009A7328" w:rsidP="009A732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8A">
        <w:rPr>
          <w:rFonts w:ascii="Times New Roman" w:hAnsi="Times New Roman" w:cs="Times New Roman"/>
          <w:sz w:val="28"/>
          <w:szCs w:val="28"/>
        </w:rPr>
        <w:t>1.</w:t>
      </w:r>
      <w:r w:rsidR="00AD4E8D" w:rsidRPr="00C1518A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961B2A" w:rsidRPr="00C1518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AD4E8D" w:rsidRPr="00C1518A">
        <w:rPr>
          <w:rFonts w:ascii="Times New Roman" w:eastAsia="Times New Roman" w:hAnsi="Times New Roman" w:cs="Times New Roman"/>
          <w:sz w:val="28"/>
          <w:szCs w:val="28"/>
        </w:rPr>
        <w:t>семейных дошкольных групп</w:t>
      </w:r>
      <w:r w:rsidR="003572A2" w:rsidRPr="00C15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E8D" w:rsidRPr="00C1518A">
        <w:rPr>
          <w:rFonts w:ascii="Times New Roman" w:eastAsia="Times New Roman" w:hAnsi="Times New Roman" w:cs="Times New Roman"/>
          <w:sz w:val="28"/>
          <w:szCs w:val="28"/>
        </w:rPr>
        <w:t>при муниципальных образовательных</w:t>
      </w:r>
      <w:r w:rsidR="003572A2" w:rsidRPr="00C15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E8D" w:rsidRPr="00C1518A">
        <w:rPr>
          <w:rFonts w:ascii="Times New Roman" w:eastAsia="Times New Roman" w:hAnsi="Times New Roman" w:cs="Times New Roman"/>
          <w:sz w:val="28"/>
          <w:szCs w:val="28"/>
        </w:rPr>
        <w:t>организациях Ханты-Мансийского района, реализующих</w:t>
      </w:r>
      <w:r w:rsidR="00961B2A" w:rsidRPr="00C1518A">
        <w:rPr>
          <w:rFonts w:ascii="Times New Roman" w:eastAsia="Times New Roman" w:hAnsi="Times New Roman" w:cs="Times New Roman"/>
          <w:sz w:val="28"/>
          <w:szCs w:val="28"/>
        </w:rPr>
        <w:t xml:space="preserve"> основную образовательную пр</w:t>
      </w:r>
      <w:r w:rsidRPr="00C1518A">
        <w:rPr>
          <w:rFonts w:ascii="Times New Roman" w:eastAsia="Times New Roman" w:hAnsi="Times New Roman" w:cs="Times New Roman"/>
          <w:sz w:val="28"/>
          <w:szCs w:val="28"/>
        </w:rPr>
        <w:t>ограмму дошкольного образования</w:t>
      </w:r>
      <w:r w:rsidR="00961B2A" w:rsidRPr="00C15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E8D" w:rsidRPr="00C1518A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AD4E8D" w:rsidRPr="00C1518A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961B2A" w:rsidRPr="00C1518A">
        <w:rPr>
          <w:rFonts w:ascii="Times New Roman" w:hAnsi="Times New Roman" w:cs="Times New Roman"/>
          <w:sz w:val="28"/>
          <w:szCs w:val="28"/>
        </w:rPr>
        <w:t>.</w:t>
      </w:r>
    </w:p>
    <w:p w:rsidR="003572A2" w:rsidRPr="00C1518A" w:rsidRDefault="009A7328" w:rsidP="009A732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8A">
        <w:rPr>
          <w:rFonts w:ascii="Times New Roman" w:hAnsi="Times New Roman" w:cs="Times New Roman"/>
          <w:sz w:val="28"/>
          <w:szCs w:val="28"/>
        </w:rPr>
        <w:t xml:space="preserve">2. </w:t>
      </w:r>
      <w:r w:rsidR="003572A2" w:rsidRPr="00C1518A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hyperlink r:id="rId10" w:tooltip="Постановление Администрации города Югорска от 13.01.2014 N 8 (ред. от 07.02.2018) &quot;Об утверждении Положения об организации предоставления общедоступного и бесплатного дошкольного образования по основным образовательным программам в муниципальных образовательны" w:history="1">
        <w:r w:rsidR="003572A2" w:rsidRPr="00C1518A">
          <w:rPr>
            <w:rFonts w:ascii="Times New Roman" w:hAnsi="Times New Roman" w:cs="Times New Roman"/>
            <w:sz w:val="28"/>
            <w:szCs w:val="28"/>
          </w:rPr>
          <w:t>постановления</w:t>
        </w:r>
        <w:r w:rsidR="003572A2" w:rsidRPr="00C1518A">
          <w:rPr>
            <w:rFonts w:ascii="Times New Roman" w:eastAsia="Times New Roman" w:hAnsi="Times New Roman" w:cs="Times New Roman"/>
            <w:spacing w:val="-6"/>
            <w:sz w:val="28"/>
          </w:rPr>
          <w:t xml:space="preserve"> администрации Ханты-Мансийского района</w:t>
        </w:r>
        <w:r w:rsidR="003572A2" w:rsidRPr="00C1518A">
          <w:rPr>
            <w:rFonts w:ascii="Times New Roman" w:hAnsi="Times New Roman" w:cs="Times New Roman"/>
            <w:sz w:val="28"/>
            <w:szCs w:val="28"/>
          </w:rPr>
          <w:t>:</w:t>
        </w:r>
      </w:hyperlink>
    </w:p>
    <w:p w:rsidR="003572A2" w:rsidRPr="00C1518A" w:rsidRDefault="003572A2" w:rsidP="009A73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 w:rsidRPr="00C1518A">
        <w:rPr>
          <w:rFonts w:ascii="Times New Roman" w:eastAsia="Times New Roman" w:hAnsi="Times New Roman" w:cs="Times New Roman"/>
          <w:color w:val="000000"/>
          <w:spacing w:val="-6"/>
          <w:sz w:val="28"/>
        </w:rPr>
        <w:lastRenderedPageBreak/>
        <w:t>от 01.09.2015 № 197 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образования».</w:t>
      </w:r>
    </w:p>
    <w:p w:rsidR="003572A2" w:rsidRPr="00C1518A" w:rsidRDefault="003572A2" w:rsidP="009A73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 w:rsidRPr="00C1518A">
        <w:rPr>
          <w:rFonts w:ascii="Times New Roman" w:eastAsia="Times New Roman" w:hAnsi="Times New Roman" w:cs="Times New Roman"/>
          <w:color w:val="000000"/>
          <w:spacing w:val="-6"/>
          <w:sz w:val="28"/>
        </w:rPr>
        <w:t>от 24.12.2008 №369 «О внесении изменений в постановление</w:t>
      </w:r>
      <w:hyperlink r:id="rId11" w:tooltip="Постановление Администрации города Югорска от 13.01.2014 N 8 (ред. от 07.02.2018) &quot;Об утверждении Положения об организации предоставления общедоступного и бесплатного дошкольного образования по основным образовательным программам в муниципальных образовательны" w:history="1">
        <w:r w:rsidRPr="00C1518A">
          <w:rPr>
            <w:rFonts w:ascii="Times New Roman" w:eastAsia="Times New Roman" w:hAnsi="Times New Roman" w:cs="Times New Roman"/>
            <w:spacing w:val="-6"/>
            <w:sz w:val="28"/>
          </w:rPr>
          <w:t xml:space="preserve"> </w:t>
        </w:r>
        <w:r w:rsidRPr="00C1518A">
          <w:rPr>
            <w:rFonts w:ascii="Times New Roman" w:eastAsia="Times New Roman" w:hAnsi="Times New Roman" w:cs="Times New Roman"/>
            <w:color w:val="000000"/>
            <w:spacing w:val="-6"/>
            <w:sz w:val="28"/>
          </w:rPr>
          <w:t>администрации Ханты-Мансийского района</w:t>
        </w:r>
        <w:r w:rsidRPr="00C1518A">
          <w:rPr>
            <w:rFonts w:ascii="Times New Roman" w:hAnsi="Times New Roman" w:cs="Times New Roman"/>
            <w:sz w:val="28"/>
            <w:szCs w:val="28"/>
          </w:rPr>
          <w:t>:</w:t>
        </w:r>
      </w:hyperlink>
      <w:r w:rsidRPr="00C1518A">
        <w:rPr>
          <w:rFonts w:ascii="Times New Roman" w:hAnsi="Times New Roman" w:cs="Times New Roman"/>
          <w:sz w:val="28"/>
          <w:szCs w:val="28"/>
        </w:rPr>
        <w:t xml:space="preserve"> </w:t>
      </w:r>
      <w:r w:rsidRPr="00C1518A">
        <w:rPr>
          <w:rFonts w:ascii="Times New Roman" w:eastAsia="Times New Roman" w:hAnsi="Times New Roman" w:cs="Times New Roman"/>
          <w:color w:val="000000"/>
          <w:spacing w:val="-6"/>
          <w:sz w:val="28"/>
        </w:rPr>
        <w:t>от 01.09.2015 № 197 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образования».</w:t>
      </w:r>
    </w:p>
    <w:p w:rsidR="00961B2A" w:rsidRPr="005635FA" w:rsidRDefault="009A7328" w:rsidP="009A7328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2"/>
        </w:rPr>
      </w:pPr>
      <w:r w:rsidRPr="00C1518A">
        <w:rPr>
          <w:rFonts w:ascii="Times New Roman" w:hAnsi="Times New Roman" w:cs="Times New Roman"/>
          <w:sz w:val="28"/>
          <w:szCs w:val="28"/>
        </w:rPr>
        <w:t xml:space="preserve">3. </w:t>
      </w:r>
      <w:r w:rsidR="00AD104C" w:rsidRPr="00AD104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</w:t>
      </w:r>
      <w:r w:rsidR="00AD104C" w:rsidRPr="005635FA">
        <w:rPr>
          <w:rFonts w:ascii="Times New Roman" w:eastAsia="Times New Roman" w:hAnsi="Times New Roman" w:cs="Times New Roman"/>
          <w:spacing w:val="-6"/>
          <w:sz w:val="28"/>
          <w:szCs w:val="22"/>
        </w:rPr>
        <w:t>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A7328" w:rsidRPr="005635FA" w:rsidRDefault="009A7328" w:rsidP="009A7328">
      <w:pPr>
        <w:pStyle w:val="a3"/>
        <w:tabs>
          <w:tab w:val="left" w:pos="660"/>
        </w:tabs>
        <w:ind w:firstLine="660"/>
        <w:jc w:val="both"/>
        <w:rPr>
          <w:rFonts w:ascii="Times New Roman" w:eastAsia="Times New Roman" w:hAnsi="Times New Roman" w:cs="Times New Roman"/>
          <w:spacing w:val="-6"/>
          <w:sz w:val="28"/>
          <w:szCs w:val="22"/>
        </w:rPr>
      </w:pPr>
      <w:r w:rsidRPr="005635FA">
        <w:rPr>
          <w:rFonts w:ascii="Times New Roman" w:eastAsia="Times New Roman" w:hAnsi="Times New Roman" w:cs="Times New Roman"/>
          <w:spacing w:val="-6"/>
          <w:sz w:val="28"/>
          <w:szCs w:val="22"/>
        </w:rPr>
        <w:t xml:space="preserve">4. </w:t>
      </w:r>
      <w:r w:rsidR="005635FA" w:rsidRPr="005635FA">
        <w:rPr>
          <w:rFonts w:ascii="Times New Roman" w:eastAsia="Times New Roman" w:hAnsi="Times New Roman" w:cs="Times New Roman"/>
          <w:spacing w:val="-6"/>
          <w:sz w:val="28"/>
          <w:szCs w:val="22"/>
        </w:rPr>
        <w:t>Настоящее постановление вступает в силу после его официального опубликования (обнародования), но не ранее 1 января 2021 года.</w:t>
      </w:r>
    </w:p>
    <w:p w:rsidR="00961B2A" w:rsidRPr="005635FA" w:rsidRDefault="009A7328" w:rsidP="009A7328">
      <w:pPr>
        <w:pStyle w:val="a3"/>
        <w:tabs>
          <w:tab w:val="left" w:pos="660"/>
        </w:tabs>
        <w:ind w:firstLine="660"/>
        <w:jc w:val="both"/>
        <w:rPr>
          <w:rFonts w:ascii="Times New Roman" w:eastAsia="Times New Roman" w:hAnsi="Times New Roman" w:cs="Times New Roman"/>
          <w:spacing w:val="-6"/>
          <w:sz w:val="28"/>
          <w:szCs w:val="22"/>
        </w:rPr>
      </w:pPr>
      <w:r w:rsidRPr="005635FA">
        <w:rPr>
          <w:rFonts w:ascii="Times New Roman" w:eastAsia="Times New Roman" w:hAnsi="Times New Roman" w:cs="Times New Roman"/>
          <w:spacing w:val="-6"/>
          <w:sz w:val="28"/>
          <w:szCs w:val="22"/>
        </w:rPr>
        <w:t>5.</w:t>
      </w:r>
      <w:r w:rsidR="00961B2A" w:rsidRPr="005635FA">
        <w:rPr>
          <w:rFonts w:ascii="Times New Roman" w:eastAsia="Times New Roman" w:hAnsi="Times New Roman" w:cs="Times New Roman"/>
          <w:spacing w:val="-6"/>
          <w:sz w:val="28"/>
          <w:szCs w:val="22"/>
        </w:rPr>
        <w:t>Контроль</w:t>
      </w:r>
      <w:r w:rsidR="0043690F">
        <w:rPr>
          <w:rFonts w:ascii="Times New Roman" w:eastAsia="Times New Roman" w:hAnsi="Times New Roman" w:cs="Times New Roman"/>
          <w:spacing w:val="-6"/>
          <w:sz w:val="28"/>
          <w:szCs w:val="22"/>
        </w:rPr>
        <w:t xml:space="preserve"> </w:t>
      </w:r>
      <w:r w:rsidR="00961B2A" w:rsidRPr="005635FA">
        <w:rPr>
          <w:rFonts w:ascii="Times New Roman" w:eastAsia="Times New Roman" w:hAnsi="Times New Roman" w:cs="Times New Roman"/>
          <w:spacing w:val="-6"/>
          <w:sz w:val="28"/>
          <w:szCs w:val="22"/>
        </w:rPr>
        <w:t xml:space="preserve">за выполнением постановления возложить </w:t>
      </w:r>
      <w:r w:rsidR="00961B2A" w:rsidRPr="005635FA">
        <w:rPr>
          <w:rFonts w:ascii="Times New Roman" w:eastAsia="Times New Roman" w:hAnsi="Times New Roman" w:cs="Times New Roman"/>
          <w:spacing w:val="-6"/>
          <w:sz w:val="28"/>
          <w:szCs w:val="22"/>
        </w:rPr>
        <w:br/>
        <w:t>на заместителя главы администрации района по социальным вопросам.</w:t>
      </w:r>
    </w:p>
    <w:p w:rsidR="00961B2A" w:rsidRPr="005635FA" w:rsidRDefault="00961B2A" w:rsidP="003E0D1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</w:pPr>
    </w:p>
    <w:p w:rsidR="00961B2A" w:rsidRPr="00C1518A" w:rsidRDefault="00961B2A" w:rsidP="003E0D1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D1D" w:rsidRPr="00C1518A" w:rsidRDefault="003E0D1D" w:rsidP="003E0D1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B2A" w:rsidRPr="00C1518A" w:rsidRDefault="00961B2A" w:rsidP="003E0D1D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1518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61B2A" w:rsidRPr="00C1518A" w:rsidRDefault="00961B2A" w:rsidP="003E0D1D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1518A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</w:t>
      </w:r>
      <w:r w:rsidR="008C0886" w:rsidRPr="00C151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1518A">
        <w:rPr>
          <w:rFonts w:ascii="Times New Roman" w:hAnsi="Times New Roman" w:cs="Times New Roman"/>
          <w:sz w:val="28"/>
          <w:szCs w:val="28"/>
        </w:rPr>
        <w:t xml:space="preserve">  </w:t>
      </w:r>
      <w:r w:rsidR="00A81E3E" w:rsidRPr="00C1518A">
        <w:rPr>
          <w:rFonts w:ascii="Times New Roman" w:hAnsi="Times New Roman" w:cs="Times New Roman"/>
          <w:sz w:val="28"/>
          <w:szCs w:val="28"/>
        </w:rPr>
        <w:t>К.Р.Минулин</w:t>
      </w:r>
    </w:p>
    <w:p w:rsidR="00961B2A" w:rsidRPr="00C1518A" w:rsidRDefault="00961B2A" w:rsidP="003E0D1D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55FC3" w:rsidRPr="00C1518A" w:rsidRDefault="00C55FC3" w:rsidP="003E0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0481B" w:rsidRPr="00C1518A" w:rsidRDefault="0090481B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E0D1D" w:rsidRPr="00C1518A" w:rsidRDefault="003E0D1D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81E3E" w:rsidRPr="00C1518A" w:rsidRDefault="00A81E3E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81E3E" w:rsidRPr="00C1518A" w:rsidRDefault="00A81E3E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81E3E" w:rsidRPr="00C1518A" w:rsidRDefault="00A81E3E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81E3E" w:rsidRPr="00C1518A" w:rsidRDefault="00A81E3E" w:rsidP="003E0D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A7272" w:rsidRPr="00C1518A" w:rsidRDefault="001A7272" w:rsidP="00332B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 w:rsidRPr="00C1518A">
        <w:rPr>
          <w:rFonts w:ascii="Times New Roman" w:eastAsia="Times New Roman" w:hAnsi="Times New Roman" w:cs="Times New Roman"/>
          <w:color w:val="000000"/>
          <w:spacing w:val="-6"/>
          <w:sz w:val="28"/>
        </w:rPr>
        <w:lastRenderedPageBreak/>
        <w:t>Приложение</w:t>
      </w:r>
    </w:p>
    <w:p w:rsidR="001A7272" w:rsidRPr="00C1518A" w:rsidRDefault="001A7272" w:rsidP="00332B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 w:rsidRPr="00C1518A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к постановлению администрации</w:t>
      </w:r>
    </w:p>
    <w:p w:rsidR="001A7272" w:rsidRPr="00C1518A" w:rsidRDefault="001A7272" w:rsidP="00332B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 w:rsidRPr="00C1518A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Ханты-Мансийского района</w:t>
      </w:r>
    </w:p>
    <w:p w:rsidR="001A7272" w:rsidRPr="00C1518A" w:rsidRDefault="001A7272" w:rsidP="00332B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 w:rsidRPr="00C1518A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от </w:t>
      </w:r>
      <w:r w:rsidR="008C0886" w:rsidRPr="00C1518A">
        <w:rPr>
          <w:rFonts w:ascii="Times New Roman" w:eastAsia="Times New Roman" w:hAnsi="Times New Roman" w:cs="Times New Roman"/>
          <w:color w:val="000000"/>
          <w:spacing w:val="-6"/>
          <w:sz w:val="28"/>
        </w:rPr>
        <w:t>______________</w:t>
      </w:r>
    </w:p>
    <w:p w:rsidR="001A7272" w:rsidRPr="00C1518A" w:rsidRDefault="001A7272" w:rsidP="00815B8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</w:p>
    <w:p w:rsidR="00C76145" w:rsidRPr="00C1518A" w:rsidRDefault="001A7272" w:rsidP="00332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 w:rsidRPr="00C1518A">
        <w:rPr>
          <w:rFonts w:ascii="Times New Roman" w:eastAsia="Times New Roman" w:hAnsi="Times New Roman" w:cs="Times New Roman"/>
          <w:color w:val="000000"/>
          <w:spacing w:val="-6"/>
          <w:sz w:val="28"/>
        </w:rPr>
        <w:t>П</w:t>
      </w:r>
      <w:r w:rsidR="00C76145" w:rsidRPr="00C1518A">
        <w:rPr>
          <w:rFonts w:ascii="Times New Roman" w:eastAsia="Times New Roman" w:hAnsi="Times New Roman" w:cs="Times New Roman"/>
          <w:color w:val="000000"/>
          <w:spacing w:val="-6"/>
          <w:sz w:val="28"/>
        </w:rPr>
        <w:t>орядок</w:t>
      </w:r>
    </w:p>
    <w:p w:rsidR="00332BDF" w:rsidRPr="00C1518A" w:rsidRDefault="00C76145" w:rsidP="00332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 w:rsidRPr="00C1518A">
        <w:rPr>
          <w:rFonts w:ascii="Times New Roman" w:eastAsia="Times New Roman" w:hAnsi="Times New Roman" w:cs="Times New Roman"/>
          <w:color w:val="000000"/>
          <w:spacing w:val="-6"/>
          <w:sz w:val="28"/>
        </w:rPr>
        <w:t>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</w:t>
      </w:r>
    </w:p>
    <w:p w:rsidR="001A7272" w:rsidRPr="00C1518A" w:rsidRDefault="001A7272" w:rsidP="00332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A7272" w:rsidRPr="00C1518A" w:rsidRDefault="001A7272" w:rsidP="00573211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1518A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1A7272" w:rsidRPr="00C1518A" w:rsidRDefault="001A7272" w:rsidP="00332BDF">
      <w:pPr>
        <w:spacing w:after="0" w:line="240" w:lineRule="auto"/>
        <w:ind w:left="3900"/>
        <w:jc w:val="both"/>
        <w:rPr>
          <w:rFonts w:ascii="Times New Roman" w:eastAsia="Times New Roman" w:hAnsi="Times New Roman" w:cs="Times New Roman"/>
          <w:sz w:val="28"/>
        </w:rPr>
      </w:pPr>
    </w:p>
    <w:p w:rsidR="00902AFD" w:rsidRPr="00C1518A" w:rsidRDefault="001A7272" w:rsidP="00902AFD">
      <w:pPr>
        <w:pStyle w:val="a7"/>
        <w:numPr>
          <w:ilvl w:val="1"/>
          <w:numId w:val="1"/>
        </w:numPr>
        <w:tabs>
          <w:tab w:val="left" w:pos="1320"/>
        </w:tabs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Семейные дошкольные группы при муниципальных образовательных организациях Ханты-Мансийского района, реализующих основную образовательную программу дошкольного образования (далее – Группы)</w:t>
      </w:r>
      <w:r w:rsidR="00E56100" w:rsidRPr="00C1518A">
        <w:rPr>
          <w:rFonts w:ascii="Times New Roman" w:eastAsia="Times New Roman" w:hAnsi="Times New Roman" w:cs="Times New Roman"/>
          <w:sz w:val="28"/>
        </w:rPr>
        <w:t>,</w:t>
      </w:r>
      <w:r w:rsidRPr="00C1518A">
        <w:rPr>
          <w:rFonts w:ascii="Times New Roman" w:eastAsia="Times New Roman" w:hAnsi="Times New Roman" w:cs="Times New Roman"/>
          <w:sz w:val="28"/>
        </w:rPr>
        <w:t xml:space="preserve"> </w:t>
      </w:r>
      <w:r w:rsidR="00902AFD" w:rsidRPr="00C1518A">
        <w:rPr>
          <w:rFonts w:ascii="Times New Roman" w:eastAsia="Times New Roman" w:hAnsi="Times New Roman" w:cs="Times New Roman"/>
          <w:sz w:val="28"/>
        </w:rPr>
        <w:t>создается в целях удовлетворения потребности населения в услугах дошкольного образования. Группа осуществляет свою деятельность в соответствии с действующим законодательством Российской Федерации</w:t>
      </w:r>
      <w:r w:rsidR="003B6D08" w:rsidRPr="00C1518A">
        <w:rPr>
          <w:rFonts w:ascii="Times New Roman" w:eastAsia="Times New Roman" w:hAnsi="Times New Roman" w:cs="Times New Roman"/>
          <w:sz w:val="28"/>
        </w:rPr>
        <w:t xml:space="preserve">, </w:t>
      </w:r>
      <w:r w:rsidR="00356F46" w:rsidRPr="00C1518A">
        <w:rPr>
          <w:rFonts w:ascii="Times New Roman" w:eastAsia="Times New Roman" w:hAnsi="Times New Roman" w:cs="Times New Roman"/>
          <w:sz w:val="28"/>
        </w:rPr>
        <w:t xml:space="preserve">на основании </w:t>
      </w:r>
      <w:r w:rsidR="00902AFD" w:rsidRPr="00C1518A">
        <w:rPr>
          <w:rFonts w:ascii="Times New Roman" w:eastAsia="Times New Roman" w:hAnsi="Times New Roman" w:cs="Times New Roman"/>
          <w:sz w:val="28"/>
        </w:rPr>
        <w:t>устав</w:t>
      </w:r>
      <w:r w:rsidR="009A7328" w:rsidRPr="00C1518A">
        <w:rPr>
          <w:rFonts w:ascii="Times New Roman" w:eastAsia="Times New Roman" w:hAnsi="Times New Roman" w:cs="Times New Roman"/>
          <w:sz w:val="28"/>
        </w:rPr>
        <w:t>а</w:t>
      </w:r>
      <w:r w:rsidR="00902AFD" w:rsidRPr="00C1518A">
        <w:rPr>
          <w:rFonts w:ascii="Times New Roman" w:eastAsia="Times New Roman" w:hAnsi="Times New Roman" w:cs="Times New Roman"/>
          <w:sz w:val="28"/>
        </w:rPr>
        <w:t xml:space="preserve"> </w:t>
      </w:r>
      <w:r w:rsidR="003B6D08" w:rsidRPr="00C1518A">
        <w:rPr>
          <w:rFonts w:ascii="Times New Roman" w:eastAsia="Times New Roman" w:hAnsi="Times New Roman" w:cs="Times New Roman"/>
          <w:sz w:val="28"/>
        </w:rPr>
        <w:t>образовательной организации и настоящим Порядком.</w:t>
      </w:r>
    </w:p>
    <w:p w:rsidR="001A7272" w:rsidRPr="00C1518A" w:rsidRDefault="001A7272" w:rsidP="00356F46">
      <w:pPr>
        <w:pStyle w:val="a7"/>
        <w:numPr>
          <w:ilvl w:val="1"/>
          <w:numId w:val="1"/>
        </w:numPr>
        <w:tabs>
          <w:tab w:val="left" w:pos="1320"/>
        </w:tabs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 xml:space="preserve">Группы являются структурными подразделениями муниципальной  образовательной организации Ханты-Мансийского района (далее </w:t>
      </w:r>
      <w:r w:rsidR="00F51E8C" w:rsidRPr="00C1518A">
        <w:rPr>
          <w:rFonts w:ascii="Times New Roman" w:eastAsia="Times New Roman" w:hAnsi="Times New Roman" w:cs="Times New Roman"/>
          <w:sz w:val="28"/>
        </w:rPr>
        <w:t>–</w:t>
      </w:r>
      <w:r w:rsidRPr="00C1518A">
        <w:rPr>
          <w:rFonts w:ascii="Times New Roman" w:eastAsia="Times New Roman" w:hAnsi="Times New Roman" w:cs="Times New Roman"/>
          <w:sz w:val="28"/>
        </w:rPr>
        <w:t xml:space="preserve"> образовательная организация) и создаются в их составе на дому </w:t>
      </w:r>
      <w:r w:rsidR="009A7328" w:rsidRPr="00C1518A">
        <w:rPr>
          <w:rFonts w:ascii="Times New Roman" w:eastAsia="Times New Roman" w:hAnsi="Times New Roman" w:cs="Times New Roman"/>
          <w:sz w:val="28"/>
        </w:rPr>
        <w:t>педагогического работника</w:t>
      </w:r>
      <w:r w:rsidRPr="00C1518A">
        <w:rPr>
          <w:rFonts w:ascii="Times New Roman" w:eastAsia="Times New Roman" w:hAnsi="Times New Roman" w:cs="Times New Roman"/>
          <w:sz w:val="28"/>
        </w:rPr>
        <w:t xml:space="preserve"> в жилых помещениях, где выделяется площадь для размещения детей. Жилые помещения для Групп находятся в радиусе их пешеходной доступности от образовательной организации.</w:t>
      </w:r>
    </w:p>
    <w:p w:rsidR="00131470" w:rsidRPr="00C1518A" w:rsidRDefault="00356F46" w:rsidP="00356F46">
      <w:pPr>
        <w:pStyle w:val="a7"/>
        <w:numPr>
          <w:ilvl w:val="1"/>
          <w:numId w:val="1"/>
        </w:numPr>
        <w:tabs>
          <w:tab w:val="left" w:pos="1320"/>
        </w:tabs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Группы создаются, реорганизуются, ликвидируются на основе приказа учредителя образовательной организации.</w:t>
      </w:r>
    </w:p>
    <w:p w:rsidR="00131470" w:rsidRPr="00C1518A" w:rsidRDefault="00356F46" w:rsidP="00131470">
      <w:pPr>
        <w:pStyle w:val="a7"/>
        <w:numPr>
          <w:ilvl w:val="1"/>
          <w:numId w:val="1"/>
        </w:numPr>
        <w:tabs>
          <w:tab w:val="left" w:pos="1320"/>
        </w:tabs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Решение о создании, реорганизации и ликвидации группы принимает учредитель образовательной организации. Решение о создании группы может быть принято учредителем на основании ходатайства образовательной организации.</w:t>
      </w:r>
    </w:p>
    <w:p w:rsidR="001A7272" w:rsidRPr="00C1518A" w:rsidRDefault="001A7272" w:rsidP="00332BDF">
      <w:pPr>
        <w:pStyle w:val="a7"/>
        <w:numPr>
          <w:ilvl w:val="1"/>
          <w:numId w:val="1"/>
        </w:numPr>
        <w:tabs>
          <w:tab w:val="left" w:pos="1320"/>
        </w:tabs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Режим работы Групп определяется запросами родителей, уставом образовательной организации и правилами внутреннего трудового распорядка структурного подразделения.</w:t>
      </w:r>
    </w:p>
    <w:p w:rsidR="001A7272" w:rsidRPr="00C1518A" w:rsidRDefault="001A7272" w:rsidP="0033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A7272" w:rsidRPr="00C1518A" w:rsidRDefault="001A7272" w:rsidP="00573211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1518A">
        <w:rPr>
          <w:rFonts w:ascii="Times New Roman" w:eastAsia="Times New Roman" w:hAnsi="Times New Roman" w:cs="Times New Roman"/>
          <w:b/>
          <w:sz w:val="28"/>
        </w:rPr>
        <w:t xml:space="preserve">Организация </w:t>
      </w:r>
      <w:r w:rsidR="00E56100" w:rsidRPr="00C1518A">
        <w:rPr>
          <w:rFonts w:ascii="Times New Roman" w:eastAsia="Times New Roman" w:hAnsi="Times New Roman" w:cs="Times New Roman"/>
          <w:b/>
          <w:sz w:val="28"/>
        </w:rPr>
        <w:t>Г</w:t>
      </w:r>
      <w:r w:rsidRPr="00C1518A">
        <w:rPr>
          <w:rFonts w:ascii="Times New Roman" w:eastAsia="Times New Roman" w:hAnsi="Times New Roman" w:cs="Times New Roman"/>
          <w:b/>
          <w:sz w:val="28"/>
        </w:rPr>
        <w:t>руппы</w:t>
      </w:r>
    </w:p>
    <w:p w:rsidR="001A7272" w:rsidRPr="00C1518A" w:rsidRDefault="001A7272" w:rsidP="0033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15B84" w:rsidRDefault="001A7272" w:rsidP="00815B84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 xml:space="preserve">Группы открываются на основании приказа </w:t>
      </w:r>
      <w:r w:rsidR="00573211" w:rsidRPr="00C1518A">
        <w:rPr>
          <w:rFonts w:ascii="Times New Roman" w:eastAsia="Times New Roman" w:hAnsi="Times New Roman" w:cs="Times New Roman"/>
          <w:sz w:val="28"/>
        </w:rPr>
        <w:t xml:space="preserve">учредителя </w:t>
      </w:r>
      <w:r w:rsidRPr="00C1518A">
        <w:rPr>
          <w:rFonts w:ascii="Times New Roman" w:eastAsia="Times New Roman" w:hAnsi="Times New Roman" w:cs="Times New Roman"/>
          <w:sz w:val="28"/>
        </w:rPr>
        <w:t xml:space="preserve">образовательной организации </w:t>
      </w:r>
      <w:r w:rsidR="00573211" w:rsidRPr="00C1518A">
        <w:rPr>
          <w:rFonts w:ascii="Times New Roman" w:eastAsia="Times New Roman" w:hAnsi="Times New Roman" w:cs="Times New Roman"/>
          <w:sz w:val="28"/>
        </w:rPr>
        <w:t>с указанием адреса местонахождения группы, режима работы, количества детей, штатного расписания, порядка оплаты содержания детей.</w:t>
      </w:r>
    </w:p>
    <w:p w:rsidR="00A6080E" w:rsidRPr="00A6080E" w:rsidRDefault="00A6080E" w:rsidP="00A6080E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6080E">
        <w:rPr>
          <w:rFonts w:ascii="Times New Roman" w:eastAsia="Times New Roman" w:hAnsi="Times New Roman" w:cs="Times New Roman"/>
          <w:sz w:val="28"/>
          <w:lang w:eastAsia="en-US"/>
        </w:rPr>
        <w:t xml:space="preserve">Группы открываются при наличии педагогического работника (с предъявлением требований, </w:t>
      </w:r>
      <w:r w:rsidRPr="00217D7B">
        <w:rPr>
          <w:rFonts w:ascii="Times New Roman" w:eastAsia="Times New Roman" w:hAnsi="Times New Roman" w:cs="Times New Roman"/>
          <w:sz w:val="28"/>
          <w:lang w:eastAsia="en-US"/>
        </w:rPr>
        <w:t>установленных законодательством Российской Федерации в сфере образования</w:t>
      </w:r>
      <w:r w:rsidRPr="00A6080E">
        <w:rPr>
          <w:rFonts w:ascii="Times New Roman" w:eastAsia="Times New Roman" w:hAnsi="Times New Roman" w:cs="Times New Roman"/>
          <w:sz w:val="28"/>
          <w:lang w:eastAsia="en-US"/>
        </w:rPr>
        <w:t xml:space="preserve">), располагающего </w:t>
      </w:r>
      <w:r w:rsidRPr="00A6080E">
        <w:rPr>
          <w:rFonts w:ascii="Times New Roman" w:eastAsia="Times New Roman" w:hAnsi="Times New Roman" w:cs="Times New Roman"/>
          <w:sz w:val="28"/>
          <w:lang w:eastAsia="en-US"/>
        </w:rPr>
        <w:lastRenderedPageBreak/>
        <w:t xml:space="preserve">достаточными для открытия группы жилищными условиями (4 кв. м на 1 ребенка). Группы могут открываться также в квартирах жилых домов, которые предоставляются учредителем для проживания педагогическому работнику Группы </w:t>
      </w:r>
      <w:r w:rsidR="00573211" w:rsidRPr="00A6080E">
        <w:rPr>
          <w:rFonts w:ascii="Times New Roman" w:eastAsia="Times New Roman" w:hAnsi="Times New Roman" w:cs="Times New Roman"/>
          <w:sz w:val="28"/>
          <w:lang w:eastAsia="en-US"/>
        </w:rPr>
        <w:t>на договорных условиях.</w:t>
      </w:r>
    </w:p>
    <w:p w:rsidR="001A5413" w:rsidRPr="00C1518A" w:rsidRDefault="001A5413" w:rsidP="001A5413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  <w:lang w:eastAsia="en-US"/>
        </w:rPr>
        <w:t>В жилом помещении группы должны быть обеспечены необходимые санитарно-гигиенические условия и противопожарная безопасность, безопасность бытовых условий. Обязательно наличие аптечки первой медицинской помощи и первичных средств пожаротушения. На предмет соответствия условий требованиям составляется акт приема жилого помещения к эксплуатации в качестве Группы.</w:t>
      </w:r>
    </w:p>
    <w:p w:rsidR="001A5413" w:rsidRPr="00C1518A" w:rsidRDefault="001A5413" w:rsidP="001A5413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  <w:lang w:eastAsia="en-US"/>
        </w:rPr>
        <w:t>Текущий (косметический) ремонт в группе проводится за счет средств учредителя.</w:t>
      </w:r>
    </w:p>
    <w:p w:rsidR="00573211" w:rsidRPr="00C1518A" w:rsidRDefault="001A5413" w:rsidP="001A5413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Руководитель образовательной организации обеспечивает Группу необходимыми оборудованием, игрушками и инвентарем за счет средств учредителя.</w:t>
      </w:r>
    </w:p>
    <w:p w:rsidR="00573211" w:rsidRPr="00C1518A" w:rsidRDefault="001A5413" w:rsidP="001A5413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Эксплуатация Группы разрешается при наличии санэпидзаключения: о соответствии санитарно-эпидемиологическим требованиям к устройству, содержанию и организации режима работы дошкольных образовательных учреждений в соответствии с действующим законодательством Российской Федерации.</w:t>
      </w:r>
    </w:p>
    <w:p w:rsidR="0006184A" w:rsidRPr="00C1518A" w:rsidRDefault="0006184A" w:rsidP="0006184A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Наполняемость Группы до 6 - 8 человек. По решению учредителя и исходя из конкретных условий наполняемость Группы детьми может быть ниже установленных нормативов.</w:t>
      </w:r>
    </w:p>
    <w:p w:rsidR="0006184A" w:rsidRPr="00C1518A" w:rsidRDefault="0006184A" w:rsidP="0006184A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614730" w:rsidRPr="00C1518A" w:rsidRDefault="0006184A" w:rsidP="00614730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Педагогический работник  Группы принимается на работу в образовательную организацию в соответствии с законодательством Российск</w:t>
      </w:r>
      <w:r w:rsidR="009A7328" w:rsidRPr="00C1518A">
        <w:rPr>
          <w:rFonts w:ascii="Times New Roman" w:eastAsia="Times New Roman" w:hAnsi="Times New Roman" w:cs="Times New Roman"/>
          <w:sz w:val="28"/>
        </w:rPr>
        <w:t>ой Федерации</w:t>
      </w:r>
      <w:r w:rsidR="00F94E43" w:rsidRPr="00C1518A">
        <w:rPr>
          <w:rFonts w:ascii="Times New Roman" w:eastAsia="Times New Roman" w:hAnsi="Times New Roman" w:cs="Times New Roman"/>
          <w:sz w:val="28"/>
        </w:rPr>
        <w:t>.</w:t>
      </w:r>
    </w:p>
    <w:p w:rsidR="001A7272" w:rsidRPr="00C1518A" w:rsidRDefault="00614730" w:rsidP="00614730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 xml:space="preserve"> </w:t>
      </w:r>
      <w:r w:rsidR="001A7272" w:rsidRPr="00C1518A">
        <w:rPr>
          <w:rFonts w:ascii="Times New Roman" w:eastAsia="Times New Roman" w:hAnsi="Times New Roman" w:cs="Times New Roman"/>
          <w:sz w:val="28"/>
        </w:rPr>
        <w:t xml:space="preserve">Управление Группой осуществляется </w:t>
      </w:r>
      <w:r w:rsidRPr="00C1518A">
        <w:rPr>
          <w:rFonts w:ascii="Times New Roman" w:eastAsia="Times New Roman" w:hAnsi="Times New Roman" w:cs="Times New Roman"/>
          <w:sz w:val="28"/>
        </w:rPr>
        <w:t xml:space="preserve">руководителем </w:t>
      </w:r>
      <w:r w:rsidR="001A7272" w:rsidRPr="00C1518A">
        <w:rPr>
          <w:rFonts w:ascii="Times New Roman" w:eastAsia="Times New Roman" w:hAnsi="Times New Roman" w:cs="Times New Roman"/>
          <w:sz w:val="28"/>
        </w:rPr>
        <w:t>образовательной организации.</w:t>
      </w:r>
    </w:p>
    <w:p w:rsidR="001A7272" w:rsidRPr="00C1518A" w:rsidRDefault="001A7272" w:rsidP="0033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2.8. Деятельность Групп может быть прекращена по инициативе образовательной организации и (или) по решению учредителя в случае экономической нецелесообразности их содержания, в связи с отсутствием социального заказа населения.</w:t>
      </w:r>
    </w:p>
    <w:p w:rsidR="001A7272" w:rsidRPr="00C1518A" w:rsidRDefault="001A7272" w:rsidP="0033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 xml:space="preserve">2.9. Ответственность за руководство образовательной, научной, воспитательной работой и организационно-хозяйственной деятельностью Группы несет </w:t>
      </w:r>
      <w:r w:rsidR="00614730" w:rsidRPr="00C1518A">
        <w:rPr>
          <w:rFonts w:ascii="Times New Roman" w:eastAsia="Times New Roman" w:hAnsi="Times New Roman" w:cs="Times New Roman"/>
          <w:sz w:val="28"/>
        </w:rPr>
        <w:t>руководитель</w:t>
      </w:r>
      <w:r w:rsidR="009C0382" w:rsidRPr="00C1518A">
        <w:rPr>
          <w:rFonts w:ascii="Times New Roman" w:eastAsia="Times New Roman" w:hAnsi="Times New Roman" w:cs="Times New Roman"/>
          <w:sz w:val="28"/>
        </w:rPr>
        <w:t xml:space="preserve"> образовательной организации</w:t>
      </w:r>
      <w:bookmarkStart w:id="2" w:name="_GoBack"/>
      <w:bookmarkEnd w:id="2"/>
      <w:r w:rsidRPr="00C1518A">
        <w:rPr>
          <w:rFonts w:ascii="Times New Roman" w:eastAsia="Times New Roman" w:hAnsi="Times New Roman" w:cs="Times New Roman"/>
          <w:sz w:val="28"/>
        </w:rPr>
        <w:t>.</w:t>
      </w:r>
    </w:p>
    <w:p w:rsidR="001A7272" w:rsidRPr="00C1518A" w:rsidRDefault="001A7272" w:rsidP="0033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A7272" w:rsidRPr="00C1518A" w:rsidRDefault="001A7272" w:rsidP="008553F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1518A">
        <w:rPr>
          <w:rFonts w:ascii="Times New Roman" w:eastAsia="Times New Roman" w:hAnsi="Times New Roman" w:cs="Times New Roman"/>
          <w:b/>
          <w:sz w:val="28"/>
        </w:rPr>
        <w:t xml:space="preserve">Порядок работы </w:t>
      </w:r>
      <w:r w:rsidR="00E56100" w:rsidRPr="00C1518A">
        <w:rPr>
          <w:rFonts w:ascii="Times New Roman" w:eastAsia="Times New Roman" w:hAnsi="Times New Roman" w:cs="Times New Roman"/>
          <w:b/>
          <w:sz w:val="28"/>
        </w:rPr>
        <w:t>Г</w:t>
      </w:r>
      <w:r w:rsidRPr="00C1518A">
        <w:rPr>
          <w:rFonts w:ascii="Times New Roman" w:eastAsia="Times New Roman" w:hAnsi="Times New Roman" w:cs="Times New Roman"/>
          <w:b/>
          <w:sz w:val="28"/>
        </w:rPr>
        <w:t>руппы</w:t>
      </w:r>
    </w:p>
    <w:p w:rsidR="001A7272" w:rsidRPr="00C1518A" w:rsidRDefault="001A7272" w:rsidP="0033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553F8" w:rsidRPr="00C1518A" w:rsidRDefault="00614730" w:rsidP="008553F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Организация образовательной деятельности регламентируется</w:t>
      </w:r>
      <w:r w:rsidR="008553F8" w:rsidRPr="00C1518A">
        <w:rPr>
          <w:rFonts w:ascii="Times New Roman" w:eastAsia="Times New Roman" w:hAnsi="Times New Roman" w:cs="Times New Roman"/>
          <w:sz w:val="28"/>
        </w:rPr>
        <w:t xml:space="preserve"> в </w:t>
      </w:r>
      <w:r w:rsidRPr="00C1518A">
        <w:rPr>
          <w:rFonts w:ascii="Times New Roman" w:eastAsia="Times New Roman" w:hAnsi="Times New Roman" w:cs="Times New Roman"/>
          <w:sz w:val="28"/>
        </w:rPr>
        <w:t xml:space="preserve">соответствии с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r w:rsidRPr="00C1518A">
        <w:rPr>
          <w:rFonts w:ascii="Times New Roman" w:eastAsia="Times New Roman" w:hAnsi="Times New Roman" w:cs="Times New Roman"/>
          <w:sz w:val="28"/>
        </w:rPr>
        <w:lastRenderedPageBreak/>
        <w:t>муниципальными правовыми актами Ханты-Мансийского района, уставами и локальными нормативными актами образовательн</w:t>
      </w:r>
      <w:r w:rsidR="008553F8" w:rsidRPr="00C1518A">
        <w:rPr>
          <w:rFonts w:ascii="Times New Roman" w:eastAsia="Times New Roman" w:hAnsi="Times New Roman" w:cs="Times New Roman"/>
          <w:sz w:val="28"/>
        </w:rPr>
        <w:t>ой</w:t>
      </w:r>
      <w:r w:rsidRPr="00C1518A">
        <w:rPr>
          <w:rFonts w:ascii="Times New Roman" w:eastAsia="Times New Roman" w:hAnsi="Times New Roman" w:cs="Times New Roman"/>
          <w:sz w:val="28"/>
        </w:rPr>
        <w:t xml:space="preserve"> организаци</w:t>
      </w:r>
      <w:r w:rsidR="008553F8" w:rsidRPr="00C1518A">
        <w:rPr>
          <w:rFonts w:ascii="Times New Roman" w:eastAsia="Times New Roman" w:hAnsi="Times New Roman" w:cs="Times New Roman"/>
          <w:sz w:val="28"/>
        </w:rPr>
        <w:t>и</w:t>
      </w:r>
      <w:r w:rsidRPr="00C1518A">
        <w:rPr>
          <w:rFonts w:ascii="Times New Roman" w:eastAsia="Times New Roman" w:hAnsi="Times New Roman" w:cs="Times New Roman"/>
          <w:sz w:val="28"/>
        </w:rPr>
        <w:t>.</w:t>
      </w:r>
    </w:p>
    <w:p w:rsidR="008553F8" w:rsidRPr="00C1518A" w:rsidRDefault="008553F8" w:rsidP="008553F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Режим работы Группы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Группы также в выходные и праздничные дни.</w:t>
      </w:r>
    </w:p>
    <w:p w:rsidR="002C0EBD" w:rsidRPr="00C1518A" w:rsidRDefault="002C0EBD" w:rsidP="002C0EBD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2C0EBD" w:rsidRPr="00C1518A" w:rsidRDefault="002C0EBD" w:rsidP="002C0EBD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 xml:space="preserve">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2C0EBD" w:rsidRPr="00C1518A" w:rsidRDefault="002C0EBD" w:rsidP="002C0EBD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 Содержание дошкольного образования определяется образовательной программой дошкольного образования.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2C0EBD" w:rsidRPr="00C1518A" w:rsidRDefault="002C0EBD" w:rsidP="002C0EBD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 xml:space="preserve"> Образовательные программы дошкольного образования самостоятельно разрабатываются и утверждаются образовательными организациями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</w:t>
      </w:r>
    </w:p>
    <w:p w:rsidR="002C0EBD" w:rsidRPr="00C1518A" w:rsidRDefault="002C0EBD" w:rsidP="006203E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Часть занятий с детьми в Группе, а также праздники и развлечения могут проводиться в помещениях муниципальной образовательн</w:t>
      </w:r>
      <w:r w:rsidR="006141E3" w:rsidRPr="00C1518A">
        <w:rPr>
          <w:rFonts w:ascii="Times New Roman" w:eastAsia="Times New Roman" w:hAnsi="Times New Roman" w:cs="Times New Roman"/>
          <w:sz w:val="28"/>
        </w:rPr>
        <w:t>ой</w:t>
      </w:r>
      <w:r w:rsidRPr="00C1518A">
        <w:rPr>
          <w:rFonts w:ascii="Times New Roman" w:eastAsia="Times New Roman" w:hAnsi="Times New Roman" w:cs="Times New Roman"/>
          <w:sz w:val="28"/>
        </w:rPr>
        <w:t xml:space="preserve"> организации Ханты-Мансийского района, реализующей основную образовательную программу дошкольного образования.</w:t>
      </w:r>
    </w:p>
    <w:p w:rsidR="0057460F" w:rsidRPr="00C1518A" w:rsidRDefault="00E56100" w:rsidP="0057460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М</w:t>
      </w:r>
      <w:r w:rsidR="001A7272" w:rsidRPr="00C1518A">
        <w:rPr>
          <w:rFonts w:ascii="Times New Roman" w:eastAsia="Times New Roman" w:hAnsi="Times New Roman" w:cs="Times New Roman"/>
          <w:sz w:val="28"/>
        </w:rPr>
        <w:t>едицинское обслуживание детей</w:t>
      </w:r>
      <w:r w:rsidR="0057460F" w:rsidRPr="00C1518A">
        <w:rPr>
          <w:rFonts w:ascii="Times New Roman" w:eastAsia="Times New Roman" w:hAnsi="Times New Roman" w:cs="Times New Roman"/>
          <w:sz w:val="28"/>
        </w:rPr>
        <w:t xml:space="preserve"> </w:t>
      </w:r>
      <w:r w:rsidR="0057460F" w:rsidRPr="00C1518A">
        <w:rPr>
          <w:rFonts w:ascii="Times New Roman" w:hAnsi="Times New Roman" w:cs="Times New Roman"/>
          <w:sz w:val="28"/>
          <w:szCs w:val="28"/>
        </w:rPr>
        <w:t>осуществляется в соответствии с установленным порядком.</w:t>
      </w:r>
    </w:p>
    <w:p w:rsidR="006203EF" w:rsidRPr="00C1518A" w:rsidRDefault="001A7272" w:rsidP="006203E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 xml:space="preserve">Питание детей организуется в помещении Группы, в специально отведенном для этого месте. В исключительных случаях питание может быть доставлено из пищеблока </w:t>
      </w:r>
      <w:r w:rsidR="002C0EBD" w:rsidRPr="00C1518A">
        <w:rPr>
          <w:rFonts w:ascii="Times New Roman" w:eastAsia="Times New Roman" w:hAnsi="Times New Roman" w:cs="Times New Roman"/>
          <w:sz w:val="28"/>
        </w:rPr>
        <w:t xml:space="preserve">муниципальной образовательной организации Ханты-Мансийского района, реализующей основную образовательную программу дошкольного образования </w:t>
      </w:r>
      <w:r w:rsidRPr="00C1518A">
        <w:rPr>
          <w:rFonts w:ascii="Times New Roman" w:eastAsia="Times New Roman" w:hAnsi="Times New Roman" w:cs="Times New Roman"/>
          <w:sz w:val="28"/>
        </w:rPr>
        <w:t>в Группу обслуживающим персоналом образовательной организации.</w:t>
      </w:r>
    </w:p>
    <w:p w:rsidR="003E282F" w:rsidRPr="00C1518A" w:rsidRDefault="006203EF" w:rsidP="003E282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Кратность питания детей определяется действующими нормативами в соответствии с режимом работы.</w:t>
      </w:r>
    </w:p>
    <w:p w:rsidR="003E282F" w:rsidRPr="00C1518A" w:rsidRDefault="003E282F" w:rsidP="003E282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 xml:space="preserve">3.10. </w:t>
      </w:r>
      <w:r w:rsidR="006203EF" w:rsidRPr="00C1518A">
        <w:rPr>
          <w:rFonts w:ascii="Times New Roman" w:eastAsia="Times New Roman" w:hAnsi="Times New Roman" w:cs="Times New Roman"/>
          <w:sz w:val="28"/>
        </w:rPr>
        <w:t xml:space="preserve">Для организации прогулок детей выделяется часть участка муниципальной образовательной организации Ханты-Мансийского района, </w:t>
      </w:r>
      <w:r w:rsidR="006203EF" w:rsidRPr="00C1518A">
        <w:rPr>
          <w:rFonts w:ascii="Times New Roman" w:eastAsia="Times New Roman" w:hAnsi="Times New Roman" w:cs="Times New Roman"/>
          <w:sz w:val="28"/>
        </w:rPr>
        <w:lastRenderedPageBreak/>
        <w:t>реализующей основную образовательную программу дошкольного образования</w:t>
      </w:r>
      <w:r w:rsidRPr="00C1518A">
        <w:rPr>
          <w:rFonts w:ascii="Times New Roman" w:eastAsia="Times New Roman" w:hAnsi="Times New Roman" w:cs="Times New Roman"/>
          <w:sz w:val="28"/>
        </w:rPr>
        <w:t>.</w:t>
      </w:r>
    </w:p>
    <w:p w:rsidR="003E282F" w:rsidRPr="00C1518A" w:rsidRDefault="003E282F" w:rsidP="003E282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C1518A">
        <w:rPr>
          <w:rFonts w:ascii="Times New Roman" w:eastAsia="Times New Roman" w:hAnsi="Times New Roman" w:cs="Times New Roman"/>
          <w:sz w:val="28"/>
        </w:rPr>
        <w:t xml:space="preserve">3.11.  </w:t>
      </w:r>
      <w:r w:rsidR="001A7272" w:rsidRPr="00C1518A">
        <w:rPr>
          <w:rFonts w:ascii="Times New Roman" w:eastAsia="Times New Roman" w:hAnsi="Times New Roman" w:cs="Times New Roman"/>
          <w:sz w:val="28"/>
        </w:rPr>
        <w:t xml:space="preserve">Дети с ограниченными возможностями здоровья принимаются в Группу при </w:t>
      </w:r>
      <w:r w:rsidR="006203EF" w:rsidRPr="00C1518A">
        <w:rPr>
          <w:rFonts w:ascii="Times New Roman" w:eastAsia="Times New Roman" w:hAnsi="Times New Roman" w:cs="Times New Roman"/>
          <w:sz w:val="28"/>
        </w:rPr>
        <w:t xml:space="preserve">создании специальных условий </w:t>
      </w:r>
      <w:r w:rsidR="006203EF" w:rsidRPr="00C1518A">
        <w:rPr>
          <w:rFonts w:ascii="Times New Roman" w:eastAsia="Times New Roman" w:hAnsi="Times New Roman" w:cs="Times New Roman"/>
          <w:sz w:val="28"/>
          <w:lang w:eastAsia="en-US"/>
        </w:rPr>
        <w:t>для получения дошкольного образования</w:t>
      </w:r>
      <w:r w:rsidR="006203EF" w:rsidRPr="00C1518A">
        <w:rPr>
          <w:rFonts w:ascii="Times New Roman" w:eastAsia="Times New Roman" w:hAnsi="Times New Roman" w:cs="Times New Roman"/>
          <w:sz w:val="28"/>
        </w:rPr>
        <w:t>.</w:t>
      </w:r>
      <w:r w:rsidRPr="00C1518A">
        <w:rPr>
          <w:rFonts w:ascii="Times New Roman" w:eastAsia="Times New Roman" w:hAnsi="Times New Roman" w:cs="Times New Roman"/>
          <w:sz w:val="28"/>
          <w:lang w:eastAsia="en-US"/>
        </w:rPr>
        <w:t xml:space="preserve"> Условия для получения образования детьми с ограниченными возможностями здоровья определяются в заключении психолого-медико-педагогической комиссии.</w:t>
      </w:r>
    </w:p>
    <w:p w:rsidR="006203EF" w:rsidRPr="00C1518A" w:rsidRDefault="006203EF" w:rsidP="003E282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  <w:lang w:eastAsia="en-US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6203EF" w:rsidRPr="00C1518A" w:rsidRDefault="006203EF" w:rsidP="003E282F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1A7272" w:rsidRPr="00C1518A" w:rsidRDefault="00332BDF" w:rsidP="00332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 xml:space="preserve">4. Финансирование </w:t>
      </w:r>
      <w:r w:rsidR="00E56100" w:rsidRPr="00C1518A">
        <w:rPr>
          <w:rFonts w:ascii="Times New Roman" w:eastAsia="Times New Roman" w:hAnsi="Times New Roman" w:cs="Times New Roman"/>
          <w:sz w:val="28"/>
        </w:rPr>
        <w:t>деятельности Г</w:t>
      </w:r>
      <w:r w:rsidR="001A7272" w:rsidRPr="00C1518A">
        <w:rPr>
          <w:rFonts w:ascii="Times New Roman" w:eastAsia="Times New Roman" w:hAnsi="Times New Roman" w:cs="Times New Roman"/>
          <w:sz w:val="28"/>
        </w:rPr>
        <w:t>рупп</w:t>
      </w:r>
    </w:p>
    <w:p w:rsidR="001A7272" w:rsidRPr="00C1518A" w:rsidRDefault="001A7272" w:rsidP="0033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A7272" w:rsidRPr="00C1518A" w:rsidRDefault="001A7272" w:rsidP="0033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4.1. Финансирование Групп осуществляется в соответствии с утвержденной сметой расходов образовательной организации и в ее пределах.</w:t>
      </w:r>
    </w:p>
    <w:p w:rsidR="001A7272" w:rsidRPr="00C1518A" w:rsidRDefault="001A7272" w:rsidP="0033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4.2. Финансовые средства Группы образуются:</w:t>
      </w:r>
    </w:p>
    <w:p w:rsidR="001A7272" w:rsidRPr="00C1518A" w:rsidRDefault="001A7272" w:rsidP="0033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из средств бюджетного финансирования согласно установленному нормативу затрат на содержание детей в образовательной организации;</w:t>
      </w:r>
    </w:p>
    <w:p w:rsidR="001A7272" w:rsidRPr="00C1518A" w:rsidRDefault="001A7272" w:rsidP="0033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>других источников в соответствии с действующим законодательством Российской Федерации.</w:t>
      </w:r>
    </w:p>
    <w:p w:rsidR="00421DB7" w:rsidRDefault="001A7272" w:rsidP="0033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518A">
        <w:rPr>
          <w:rFonts w:ascii="Times New Roman" w:eastAsia="Times New Roman" w:hAnsi="Times New Roman" w:cs="Times New Roman"/>
          <w:sz w:val="28"/>
        </w:rPr>
        <w:t xml:space="preserve">4.3. Взимание родительской платы осуществляется в соответствии с </w:t>
      </w:r>
      <w:r w:rsidR="00421DB7">
        <w:rPr>
          <w:rFonts w:ascii="Times New Roman" w:eastAsia="Times New Roman" w:hAnsi="Times New Roman" w:cs="Times New Roman"/>
          <w:sz w:val="28"/>
        </w:rPr>
        <w:t>Порядком, утвержденным нормативн</w:t>
      </w:r>
      <w:r w:rsidR="00541C83">
        <w:rPr>
          <w:rFonts w:ascii="Times New Roman" w:eastAsia="Times New Roman" w:hAnsi="Times New Roman" w:cs="Times New Roman"/>
          <w:sz w:val="28"/>
        </w:rPr>
        <w:t>о-правовым</w:t>
      </w:r>
      <w:r w:rsidR="00421DB7">
        <w:rPr>
          <w:rFonts w:ascii="Times New Roman" w:eastAsia="Times New Roman" w:hAnsi="Times New Roman" w:cs="Times New Roman"/>
          <w:sz w:val="28"/>
        </w:rPr>
        <w:t xml:space="preserve"> акт</w:t>
      </w:r>
      <w:r w:rsidR="00541C83">
        <w:rPr>
          <w:rFonts w:ascii="Times New Roman" w:eastAsia="Times New Roman" w:hAnsi="Times New Roman" w:cs="Times New Roman"/>
          <w:sz w:val="28"/>
        </w:rPr>
        <w:t>ом</w:t>
      </w:r>
      <w:r w:rsidR="00421DB7">
        <w:rPr>
          <w:rFonts w:ascii="Times New Roman" w:eastAsia="Times New Roman" w:hAnsi="Times New Roman" w:cs="Times New Roman"/>
          <w:sz w:val="28"/>
        </w:rPr>
        <w:t xml:space="preserve"> администрации Ханты-Мансийского района.</w:t>
      </w:r>
    </w:p>
    <w:p w:rsidR="00421DB7" w:rsidRDefault="00421DB7" w:rsidP="0033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15B84" w:rsidRPr="00815B84" w:rsidRDefault="00815B84" w:rsidP="00815B84"/>
    <w:p w:rsidR="00815B84" w:rsidRDefault="00815B84" w:rsidP="00815B84"/>
    <w:p w:rsidR="00815B84" w:rsidRDefault="00815B84" w:rsidP="00815B84"/>
    <w:p w:rsidR="00AD566D" w:rsidRPr="00815B84" w:rsidRDefault="00AD566D" w:rsidP="00815B84">
      <w:pPr>
        <w:tabs>
          <w:tab w:val="left" w:pos="1140"/>
        </w:tabs>
      </w:pPr>
    </w:p>
    <w:sectPr w:rsidR="00AD566D" w:rsidRPr="00815B84" w:rsidSect="00332BDF">
      <w:headerReference w:type="default" r:id="rId12"/>
      <w:pgSz w:w="11906" w:h="16838"/>
      <w:pgMar w:top="1191" w:right="1247" w:bottom="1134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586" w:rsidRDefault="00E75586" w:rsidP="00332BDF">
      <w:pPr>
        <w:spacing w:after="0" w:line="240" w:lineRule="auto"/>
      </w:pPr>
      <w:r>
        <w:separator/>
      </w:r>
    </w:p>
  </w:endnote>
  <w:endnote w:type="continuationSeparator" w:id="1">
    <w:p w:rsidR="00E75586" w:rsidRDefault="00E75586" w:rsidP="003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586" w:rsidRDefault="00E75586" w:rsidP="00332BDF">
      <w:pPr>
        <w:spacing w:after="0" w:line="240" w:lineRule="auto"/>
      </w:pPr>
      <w:r>
        <w:separator/>
      </w:r>
    </w:p>
  </w:footnote>
  <w:footnote w:type="continuationSeparator" w:id="1">
    <w:p w:rsidR="00E75586" w:rsidRDefault="00E75586" w:rsidP="0033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581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32BDF" w:rsidRPr="00332BDF" w:rsidRDefault="00EB496D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332BDF">
          <w:rPr>
            <w:rFonts w:ascii="Times New Roman" w:hAnsi="Times New Roman" w:cs="Times New Roman"/>
            <w:sz w:val="24"/>
          </w:rPr>
          <w:fldChar w:fldCharType="begin"/>
        </w:r>
        <w:r w:rsidR="00332BDF" w:rsidRPr="00332BDF">
          <w:rPr>
            <w:rFonts w:ascii="Times New Roman" w:hAnsi="Times New Roman" w:cs="Times New Roman"/>
            <w:sz w:val="24"/>
          </w:rPr>
          <w:instrText>PAGE   \* MERGEFORMAT</w:instrText>
        </w:r>
        <w:r w:rsidRPr="00332BDF">
          <w:rPr>
            <w:rFonts w:ascii="Times New Roman" w:hAnsi="Times New Roman" w:cs="Times New Roman"/>
            <w:sz w:val="24"/>
          </w:rPr>
          <w:fldChar w:fldCharType="separate"/>
        </w:r>
        <w:r w:rsidR="0043690F">
          <w:rPr>
            <w:rFonts w:ascii="Times New Roman" w:hAnsi="Times New Roman" w:cs="Times New Roman"/>
            <w:noProof/>
            <w:sz w:val="24"/>
          </w:rPr>
          <w:t>2</w:t>
        </w:r>
        <w:r w:rsidRPr="00332BD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32BDF" w:rsidRDefault="00332B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253"/>
    <w:multiLevelType w:val="multilevel"/>
    <w:tmpl w:val="3BF0F624"/>
    <w:lvl w:ilvl="0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2160"/>
      </w:pPr>
      <w:rPr>
        <w:rFonts w:hint="default"/>
      </w:rPr>
    </w:lvl>
  </w:abstractNum>
  <w:abstractNum w:abstractNumId="1">
    <w:nsid w:val="04710445"/>
    <w:multiLevelType w:val="multilevel"/>
    <w:tmpl w:val="620E354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6"/>
        </w:tabs>
        <w:ind w:left="1746" w:hanging="13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082472C2"/>
    <w:multiLevelType w:val="multilevel"/>
    <w:tmpl w:val="3BF0F624"/>
    <w:lvl w:ilvl="0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2160"/>
      </w:pPr>
      <w:rPr>
        <w:rFonts w:hint="default"/>
      </w:rPr>
    </w:lvl>
  </w:abstractNum>
  <w:abstractNum w:abstractNumId="3">
    <w:nsid w:val="0BDB7411"/>
    <w:multiLevelType w:val="multilevel"/>
    <w:tmpl w:val="3BF0F624"/>
    <w:lvl w:ilvl="0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2160"/>
      </w:pPr>
      <w:rPr>
        <w:rFonts w:hint="default"/>
      </w:rPr>
    </w:lvl>
  </w:abstractNum>
  <w:abstractNum w:abstractNumId="4">
    <w:nsid w:val="4EDA35CF"/>
    <w:multiLevelType w:val="hybridMultilevel"/>
    <w:tmpl w:val="366E9E26"/>
    <w:lvl w:ilvl="0" w:tplc="7910F972">
      <w:start w:val="1"/>
      <w:numFmt w:val="decimal"/>
      <w:lvlText w:val="%1."/>
      <w:lvlJc w:val="left"/>
      <w:pPr>
        <w:ind w:left="15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0E46F98"/>
    <w:multiLevelType w:val="multilevel"/>
    <w:tmpl w:val="3BF0F624"/>
    <w:lvl w:ilvl="0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2160"/>
      </w:pPr>
      <w:rPr>
        <w:rFonts w:hint="default"/>
      </w:rPr>
    </w:lvl>
  </w:abstractNum>
  <w:abstractNum w:abstractNumId="6">
    <w:nsid w:val="536F001C"/>
    <w:multiLevelType w:val="hybridMultilevel"/>
    <w:tmpl w:val="AEFEB2C0"/>
    <w:lvl w:ilvl="0" w:tplc="62CA3EE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5CB71221"/>
    <w:multiLevelType w:val="hybridMultilevel"/>
    <w:tmpl w:val="B75493D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726029D4"/>
    <w:multiLevelType w:val="hybridMultilevel"/>
    <w:tmpl w:val="6D04C1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9B27CBA"/>
    <w:multiLevelType w:val="multilevel"/>
    <w:tmpl w:val="3BF0F624"/>
    <w:lvl w:ilvl="0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2160"/>
      </w:pPr>
      <w:rPr>
        <w:rFonts w:hint="default"/>
      </w:rPr>
    </w:lvl>
  </w:abstractNum>
  <w:abstractNum w:abstractNumId="10">
    <w:nsid w:val="7C186584"/>
    <w:multiLevelType w:val="multilevel"/>
    <w:tmpl w:val="3BF0F624"/>
    <w:lvl w:ilvl="0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FC3"/>
    <w:rsid w:val="000527AE"/>
    <w:rsid w:val="0006184A"/>
    <w:rsid w:val="00065BA8"/>
    <w:rsid w:val="000B56FC"/>
    <w:rsid w:val="0012774C"/>
    <w:rsid w:val="001311E2"/>
    <w:rsid w:val="00131470"/>
    <w:rsid w:val="00146ADA"/>
    <w:rsid w:val="00186D14"/>
    <w:rsid w:val="001A5413"/>
    <w:rsid w:val="001A7272"/>
    <w:rsid w:val="001F2F4F"/>
    <w:rsid w:val="00217D7B"/>
    <w:rsid w:val="00251777"/>
    <w:rsid w:val="00285D6A"/>
    <w:rsid w:val="002C0EBD"/>
    <w:rsid w:val="00332BDF"/>
    <w:rsid w:val="00356F46"/>
    <w:rsid w:val="003572A2"/>
    <w:rsid w:val="003B6D08"/>
    <w:rsid w:val="003B6E8A"/>
    <w:rsid w:val="003C6DC5"/>
    <w:rsid w:val="003E0D1D"/>
    <w:rsid w:val="003E282F"/>
    <w:rsid w:val="003F72DD"/>
    <w:rsid w:val="00416AAE"/>
    <w:rsid w:val="00421DB7"/>
    <w:rsid w:val="0043690F"/>
    <w:rsid w:val="0046340A"/>
    <w:rsid w:val="00473714"/>
    <w:rsid w:val="00507A59"/>
    <w:rsid w:val="00530B5B"/>
    <w:rsid w:val="00541C83"/>
    <w:rsid w:val="005604A9"/>
    <w:rsid w:val="005635FA"/>
    <w:rsid w:val="00564280"/>
    <w:rsid w:val="00564D7B"/>
    <w:rsid w:val="00571736"/>
    <w:rsid w:val="00573211"/>
    <w:rsid w:val="0057460F"/>
    <w:rsid w:val="005779AB"/>
    <w:rsid w:val="0059112A"/>
    <w:rsid w:val="006141E3"/>
    <w:rsid w:val="00614730"/>
    <w:rsid w:val="00620105"/>
    <w:rsid w:val="006203EF"/>
    <w:rsid w:val="0062291D"/>
    <w:rsid w:val="00643E8A"/>
    <w:rsid w:val="006510A5"/>
    <w:rsid w:val="0069066E"/>
    <w:rsid w:val="00695F29"/>
    <w:rsid w:val="006D26D5"/>
    <w:rsid w:val="006F5A0F"/>
    <w:rsid w:val="007251BE"/>
    <w:rsid w:val="007A6BC2"/>
    <w:rsid w:val="007D1F16"/>
    <w:rsid w:val="007E0BBD"/>
    <w:rsid w:val="007F7BBD"/>
    <w:rsid w:val="00815B84"/>
    <w:rsid w:val="008553F8"/>
    <w:rsid w:val="008902FE"/>
    <w:rsid w:val="008C0886"/>
    <w:rsid w:val="008F70E1"/>
    <w:rsid w:val="00902AFD"/>
    <w:rsid w:val="0090481B"/>
    <w:rsid w:val="00913723"/>
    <w:rsid w:val="009323C2"/>
    <w:rsid w:val="00934327"/>
    <w:rsid w:val="009379AB"/>
    <w:rsid w:val="00947201"/>
    <w:rsid w:val="0095220D"/>
    <w:rsid w:val="00961B2A"/>
    <w:rsid w:val="00970A81"/>
    <w:rsid w:val="00986D9A"/>
    <w:rsid w:val="00992A13"/>
    <w:rsid w:val="009A7328"/>
    <w:rsid w:val="009C0382"/>
    <w:rsid w:val="00A117B9"/>
    <w:rsid w:val="00A2383C"/>
    <w:rsid w:val="00A6080E"/>
    <w:rsid w:val="00A81E3E"/>
    <w:rsid w:val="00AB169A"/>
    <w:rsid w:val="00AD104C"/>
    <w:rsid w:val="00AD4E8D"/>
    <w:rsid w:val="00AD566D"/>
    <w:rsid w:val="00B10214"/>
    <w:rsid w:val="00B41EFA"/>
    <w:rsid w:val="00B427D5"/>
    <w:rsid w:val="00B8267F"/>
    <w:rsid w:val="00B8497F"/>
    <w:rsid w:val="00B85E16"/>
    <w:rsid w:val="00BB43C6"/>
    <w:rsid w:val="00BE1228"/>
    <w:rsid w:val="00BF3A5A"/>
    <w:rsid w:val="00C1518A"/>
    <w:rsid w:val="00C55FC3"/>
    <w:rsid w:val="00C76145"/>
    <w:rsid w:val="00C775A8"/>
    <w:rsid w:val="00CD65A5"/>
    <w:rsid w:val="00CE038D"/>
    <w:rsid w:val="00D258B7"/>
    <w:rsid w:val="00D76015"/>
    <w:rsid w:val="00DB0C09"/>
    <w:rsid w:val="00DC0D1C"/>
    <w:rsid w:val="00DC3BEC"/>
    <w:rsid w:val="00DC63BF"/>
    <w:rsid w:val="00DE2B32"/>
    <w:rsid w:val="00E022DF"/>
    <w:rsid w:val="00E16238"/>
    <w:rsid w:val="00E3738B"/>
    <w:rsid w:val="00E56100"/>
    <w:rsid w:val="00E74EE0"/>
    <w:rsid w:val="00E75586"/>
    <w:rsid w:val="00EB496D"/>
    <w:rsid w:val="00F052F7"/>
    <w:rsid w:val="00F226F7"/>
    <w:rsid w:val="00F4777B"/>
    <w:rsid w:val="00F51E8C"/>
    <w:rsid w:val="00F77890"/>
    <w:rsid w:val="00F94E43"/>
    <w:rsid w:val="00FB2DC9"/>
    <w:rsid w:val="00FC0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5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5F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37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3738B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961B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8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7272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3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BDF"/>
  </w:style>
  <w:style w:type="paragraph" w:styleId="aa">
    <w:name w:val="footer"/>
    <w:basedOn w:val="a"/>
    <w:link w:val="ab"/>
    <w:uiPriority w:val="99"/>
    <w:unhideWhenUsed/>
    <w:rsid w:val="0033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BDF"/>
  </w:style>
  <w:style w:type="character" w:customStyle="1" w:styleId="a4">
    <w:name w:val="Без интервала Знак"/>
    <w:link w:val="a3"/>
    <w:uiPriority w:val="1"/>
    <w:locked/>
    <w:rsid w:val="003572A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902A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56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D444255387BC424CB99F2BA8B690DC75224FEC01D45C694625A15641C7BDA575B99E6155CB27C313DF7C89D3294AF0AEe3Y4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FD444255387BC424CB99F2BA8B690DC75224FEC01D45C694625A15641C7BDA575B99E6155CB27C313DF7C89D3294AF0AEe3Y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D444255387BC424CB99F3DABDAC7D3702F10E006D4543C1D75A7011E97BBF027F9C038068B6CCF10C56088D0e3Y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0805-9181-484E-A040-8EBDFB37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ЧусовитинаКВ</dc:creator>
  <cp:lastModifiedBy>ЧанышеваТВ</cp:lastModifiedBy>
  <cp:revision>6</cp:revision>
  <cp:lastPrinted>2020-12-25T12:40:00Z</cp:lastPrinted>
  <dcterms:created xsi:type="dcterms:W3CDTF">2020-12-25T12:40:00Z</dcterms:created>
  <dcterms:modified xsi:type="dcterms:W3CDTF">2020-12-26T04:45:00Z</dcterms:modified>
</cp:coreProperties>
</file>